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FF" w:rsidRDefault="00FB39FF" w:rsidP="00FB39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Живопись</w:t>
      </w:r>
    </w:p>
    <w:p w:rsidR="00FB39FF" w:rsidRDefault="00766288" w:rsidP="00FB39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</w:t>
      </w:r>
    </w:p>
    <w:p w:rsidR="006815B2" w:rsidRDefault="00FB39FF" w:rsidP="00FB39FF">
      <w:pPr>
        <w:jc w:val="center"/>
        <w:rPr>
          <w:rFonts w:ascii="Times New Roman" w:hAnsi="Times New Roman" w:cs="Times New Roman"/>
          <w:sz w:val="32"/>
          <w:szCs w:val="32"/>
        </w:rPr>
      </w:pPr>
      <w:r w:rsidRPr="00FB39FF">
        <w:rPr>
          <w:rFonts w:ascii="Times New Roman" w:hAnsi="Times New Roman" w:cs="Times New Roman"/>
          <w:sz w:val="32"/>
          <w:szCs w:val="32"/>
        </w:rPr>
        <w:t>Натюрморт из трех предметов в технике Гризайль</w:t>
      </w:r>
    </w:p>
    <w:p w:rsidR="00FB39FF" w:rsidRDefault="00FB39FF" w:rsidP="00FB39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4572000" cy="3430270"/>
            <wp:effectExtent l="19050" t="0" r="0" b="0"/>
            <wp:docPr id="1" name="Рисунок 1" descr="Мастер-класс по живописи акварелью &quot;Натюрморт в технике гризайль&quot;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живописи акварелью &quot;Натюрморт в технике гризайль&quot;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FF" w:rsidRDefault="00FB39FF" w:rsidP="00FB39FF">
      <w:pPr>
        <w:rPr>
          <w:rFonts w:ascii="Times New Roman" w:hAnsi="Times New Roman" w:cs="Times New Roman"/>
          <w:sz w:val="28"/>
          <w:szCs w:val="28"/>
        </w:rPr>
      </w:pPr>
      <w:r w:rsidRPr="00FB39FF">
        <w:rPr>
          <w:rFonts w:ascii="Times New Roman" w:hAnsi="Times New Roman" w:cs="Times New Roman"/>
          <w:sz w:val="28"/>
          <w:szCs w:val="28"/>
        </w:rPr>
        <w:t xml:space="preserve">Гризайль </w:t>
      </w:r>
      <w:proofErr w:type="gramStart"/>
      <w:r w:rsidRPr="00FB39F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FB39FF">
        <w:rPr>
          <w:rFonts w:ascii="Times New Roman" w:hAnsi="Times New Roman" w:cs="Times New Roman"/>
          <w:sz w:val="28"/>
          <w:szCs w:val="28"/>
        </w:rPr>
        <w:t xml:space="preserve">от фр. </w:t>
      </w:r>
      <w:proofErr w:type="spellStart"/>
      <w:r w:rsidRPr="00FB39FF">
        <w:rPr>
          <w:rFonts w:ascii="Times New Roman" w:hAnsi="Times New Roman" w:cs="Times New Roman"/>
          <w:sz w:val="28"/>
          <w:szCs w:val="28"/>
          <w:lang w:val="en-US"/>
        </w:rPr>
        <w:t>Qris</w:t>
      </w:r>
      <w:proofErr w:type="spellEnd"/>
      <w:r w:rsidRPr="00FB39FF">
        <w:rPr>
          <w:rFonts w:ascii="Times New Roman" w:hAnsi="Times New Roman" w:cs="Times New Roman"/>
          <w:sz w:val="28"/>
          <w:szCs w:val="28"/>
        </w:rPr>
        <w:t xml:space="preserve"> – серый) это вид живописи, выполняемый тональными градациями одного цвета, чаще всего сепии или серого. В гризайли учитывается только тон предмета, без учета цвета.</w:t>
      </w:r>
    </w:p>
    <w:p w:rsidR="00BC34E5" w:rsidRDefault="00602122" w:rsidP="00FB39FF">
      <w:pPr>
        <w:rPr>
          <w:rFonts w:ascii="Times New Roman" w:hAnsi="Times New Roman" w:cs="Times New Roman"/>
          <w:sz w:val="28"/>
          <w:szCs w:val="28"/>
        </w:rPr>
      </w:pPr>
      <w:r w:rsidRPr="00BC34E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3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="00BC34E5">
        <w:rPr>
          <w:rFonts w:ascii="Times New Roman" w:hAnsi="Times New Roman" w:cs="Times New Roman"/>
          <w:sz w:val="28"/>
          <w:szCs w:val="28"/>
        </w:rPr>
        <w:t xml:space="preserve">и написать в технике гризайль </w:t>
      </w:r>
      <w:r>
        <w:rPr>
          <w:rFonts w:ascii="Times New Roman" w:hAnsi="Times New Roman" w:cs="Times New Roman"/>
          <w:sz w:val="28"/>
          <w:szCs w:val="28"/>
        </w:rPr>
        <w:t>натюрморт из трех предметов</w:t>
      </w:r>
      <w:r w:rsidR="00BC34E5">
        <w:rPr>
          <w:rFonts w:ascii="Times New Roman" w:hAnsi="Times New Roman" w:cs="Times New Roman"/>
          <w:sz w:val="28"/>
          <w:szCs w:val="28"/>
        </w:rPr>
        <w:t>.</w:t>
      </w:r>
    </w:p>
    <w:p w:rsidR="00BC34E5" w:rsidRDefault="00BC34E5" w:rsidP="00FB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Темный (ваза или кувшин)</w:t>
      </w:r>
    </w:p>
    <w:p w:rsidR="00BC34E5" w:rsidRDefault="00BC34E5" w:rsidP="00FB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(фрукт или овощ)</w:t>
      </w:r>
    </w:p>
    <w:p w:rsidR="00BC34E5" w:rsidRDefault="00BC34E5" w:rsidP="00FB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– белый (чашка или любой другой небольшой предмет</w:t>
      </w:r>
      <w:r w:rsidR="00FE49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4E5" w:rsidRPr="00BC34E5" w:rsidRDefault="00BC34E5" w:rsidP="00FB39FF">
      <w:pPr>
        <w:rPr>
          <w:rFonts w:ascii="Times New Roman" w:hAnsi="Times New Roman" w:cs="Times New Roman"/>
          <w:b/>
          <w:sz w:val="28"/>
          <w:szCs w:val="28"/>
        </w:rPr>
      </w:pPr>
      <w:r w:rsidRPr="00BC34E5">
        <w:rPr>
          <w:rFonts w:ascii="Times New Roman" w:hAnsi="Times New Roman" w:cs="Times New Roman"/>
          <w:b/>
          <w:sz w:val="28"/>
          <w:szCs w:val="28"/>
        </w:rPr>
        <w:t>Этапы выполнения:</w:t>
      </w:r>
    </w:p>
    <w:p w:rsidR="00602122" w:rsidRDefault="00BC34E5" w:rsidP="00BC34E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34E5">
        <w:rPr>
          <w:rFonts w:ascii="Times New Roman" w:hAnsi="Times New Roman" w:cs="Times New Roman"/>
          <w:sz w:val="28"/>
          <w:szCs w:val="28"/>
        </w:rPr>
        <w:t>Выполнить натюрморт линейно в карандаше</w:t>
      </w:r>
      <w:r w:rsidR="00D32CD0">
        <w:rPr>
          <w:rFonts w:ascii="Times New Roman" w:hAnsi="Times New Roman" w:cs="Times New Roman"/>
          <w:sz w:val="28"/>
          <w:szCs w:val="28"/>
        </w:rPr>
        <w:t>.</w:t>
      </w:r>
    </w:p>
    <w:p w:rsidR="00D32CD0" w:rsidRDefault="00D32CD0" w:rsidP="00BC34E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один цвет для гризайли (синий, черный, коричневый) </w:t>
      </w:r>
    </w:p>
    <w:p w:rsidR="00D32CD0" w:rsidRPr="00D32CD0" w:rsidRDefault="00D32CD0" w:rsidP="00DB141D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Выполнить работу в цвете начиная от теней постепенно переходя к свету. </w:t>
      </w:r>
      <w:r w:rsidRPr="00D32CD0">
        <w:rPr>
          <w:color w:val="000000"/>
          <w:sz w:val="28"/>
          <w:szCs w:val="28"/>
        </w:rPr>
        <w:t>Приступая к выявлению объема предметов тоном, прежде всего надо определить самое светлое место в натуре. Наметим свет в каждом из предметов и передний край стола.</w:t>
      </w:r>
    </w:p>
    <w:p w:rsidR="00D32CD0" w:rsidRPr="00D32CD0" w:rsidRDefault="00D32CD0" w:rsidP="00D32CD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CD0">
        <w:rPr>
          <w:color w:val="000000"/>
          <w:sz w:val="28"/>
          <w:szCs w:val="28"/>
        </w:rPr>
        <w:lastRenderedPageBreak/>
        <w:t>Далее надо определить самое темное место в натуре.</w:t>
      </w:r>
    </w:p>
    <w:p w:rsidR="00D32CD0" w:rsidRPr="00D32CD0" w:rsidRDefault="00D32CD0" w:rsidP="00D32CD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CD0">
        <w:rPr>
          <w:color w:val="000000"/>
          <w:sz w:val="28"/>
          <w:szCs w:val="28"/>
        </w:rPr>
        <w:t>Установив эти два полюса, обратим внимание на полутени. Для этого надо внимательно проследить направление световых лучей и определить, на какую плоскость предмета лучи света падают прямо (т. е. где будет свет), по каким плоскостям лучи света скользят (т. е. где будут полутени) и на какую плоскость луч света совсем не падает (т. е. где будет тень). Затем надо наметить тени, падающие от каждого предмета.</w:t>
      </w:r>
    </w:p>
    <w:p w:rsidR="00D32CD0" w:rsidRDefault="00DB141D" w:rsidP="00BC34E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18733" cy="2189901"/>
            <wp:effectExtent l="19050" t="0" r="0" b="0"/>
            <wp:docPr id="7" name="Рисунок 7" descr="hello_html_2378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3782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9" cy="219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CD0" w:rsidRDefault="00DB141D" w:rsidP="00D32CD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99134" cy="3867271"/>
            <wp:effectExtent l="19050" t="0" r="0" b="0"/>
            <wp:docPr id="10" name="Рисунок 10" descr="hello_html_79c555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9c555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969" cy="386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1D" w:rsidRDefault="00DB141D" w:rsidP="00D32CD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141D" w:rsidRDefault="00DB141D" w:rsidP="00D32CD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374698" cy="3165581"/>
            <wp:effectExtent l="19050" t="0" r="6552" b="0"/>
            <wp:docPr id="13" name="Рисунок 13" descr="hello_html_m19707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9707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98" cy="316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1D" w:rsidRDefault="00DB141D" w:rsidP="00D32CD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394986" cy="3191642"/>
            <wp:effectExtent l="19050" t="0" r="5314" b="0"/>
            <wp:docPr id="16" name="Рисунок 16" descr="hello_html_m127dd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27dda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92" cy="319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1D" w:rsidRDefault="00DB141D" w:rsidP="00D32CD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акварель.</w:t>
      </w:r>
      <w:r w:rsidR="003E0689">
        <w:rPr>
          <w:rFonts w:ascii="Times New Roman" w:hAnsi="Times New Roman" w:cs="Times New Roman"/>
          <w:sz w:val="28"/>
          <w:szCs w:val="28"/>
        </w:rPr>
        <w:t xml:space="preserve"> Время выполнения 6 академических часов.</w:t>
      </w:r>
    </w:p>
    <w:p w:rsidR="00D32CD0" w:rsidRDefault="00D32CD0" w:rsidP="00D32CD0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Этапы выполнения высылать на почту.</w:t>
      </w:r>
    </w:p>
    <w:p w:rsidR="00D53A46" w:rsidRPr="00D53A46" w:rsidRDefault="00C120B0" w:rsidP="00D32CD0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hyperlink r:id="rId10" w:history="1">
        <w:r w:rsidR="00D53A46" w:rsidRPr="008B3A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Surwa4ewa.a@yandex.ru</w:t>
        </w:r>
      </w:hyperlink>
      <w:r w:rsidR="00D53A46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sectPr w:rsidR="00D53A46" w:rsidRPr="00D53A46" w:rsidSect="0068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21B7"/>
    <w:multiLevelType w:val="hybridMultilevel"/>
    <w:tmpl w:val="DB0A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B39FF"/>
    <w:rsid w:val="003E0689"/>
    <w:rsid w:val="00602122"/>
    <w:rsid w:val="00613DDB"/>
    <w:rsid w:val="006815B2"/>
    <w:rsid w:val="00766288"/>
    <w:rsid w:val="00BC34E5"/>
    <w:rsid w:val="00C120B0"/>
    <w:rsid w:val="00D32CD0"/>
    <w:rsid w:val="00D53A46"/>
    <w:rsid w:val="00DB141D"/>
    <w:rsid w:val="00FB39FF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9F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B39FF"/>
    <w:rPr>
      <w:b/>
      <w:bCs/>
    </w:rPr>
  </w:style>
  <w:style w:type="character" w:styleId="a6">
    <w:name w:val="Hyperlink"/>
    <w:basedOn w:val="a0"/>
    <w:uiPriority w:val="99"/>
    <w:unhideWhenUsed/>
    <w:rsid w:val="00FB39FF"/>
    <w:rPr>
      <w:color w:val="0000FF"/>
      <w:u w:val="single"/>
    </w:rPr>
  </w:style>
  <w:style w:type="character" w:styleId="a7">
    <w:name w:val="Emphasis"/>
    <w:basedOn w:val="a0"/>
    <w:uiPriority w:val="20"/>
    <w:qFormat/>
    <w:rsid w:val="00FB39FF"/>
    <w:rPr>
      <w:i/>
      <w:iCs/>
    </w:rPr>
  </w:style>
  <w:style w:type="paragraph" w:styleId="a8">
    <w:name w:val="List Paragraph"/>
    <w:basedOn w:val="a"/>
    <w:uiPriority w:val="34"/>
    <w:qFormat/>
    <w:rsid w:val="00BC34E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3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urwa4ewa.a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2022-02-09T13:45:00Z</dcterms:created>
  <dcterms:modified xsi:type="dcterms:W3CDTF">2022-02-10T04:13:00Z</dcterms:modified>
</cp:coreProperties>
</file>